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74D32">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44"/>
          <w:szCs w:val="44"/>
          <w:lang w:val="en-US" w:eastAsia="zh-CN" w:bidi="ar"/>
        </w:rPr>
        <w:t>拆除界面</w:t>
      </w:r>
    </w:p>
    <w:p w14:paraId="7C99EFD1">
      <w:pPr>
        <w:keepNext w:val="0"/>
        <w:keepLines w:val="0"/>
        <w:widowControl/>
        <w:suppressLineNumbers w:val="0"/>
        <w:ind w:firstLine="560" w:firstLineChars="200"/>
        <w:jc w:val="both"/>
        <w:rPr>
          <w:rFonts w:hint="eastAsia" w:cs="宋体"/>
          <w:color w:val="020202"/>
          <w:kern w:val="0"/>
          <w:sz w:val="28"/>
          <w:szCs w:val="28"/>
          <w:lang w:val="en-US" w:eastAsia="zh-CN" w:bidi="ar"/>
        </w:rPr>
      </w:pPr>
      <w:r>
        <w:rPr>
          <w:rFonts w:hint="eastAsia" w:cs="宋体"/>
          <w:color w:val="020202"/>
          <w:kern w:val="0"/>
          <w:sz w:val="28"/>
          <w:szCs w:val="28"/>
          <w:lang w:val="en-US" w:eastAsia="zh-CN" w:bidi="ar"/>
        </w:rPr>
        <w:t>山西太钢不锈钢股份有限公司此次计划拆除熔铝车间铝杆连铸连轧生产线设备进行转让外售，拆除外售总原则是：加工线拆除区域内包括设备（不含基础）及附属配电柜，具体以现场实物为准。</w:t>
      </w:r>
      <w:bookmarkStart w:id="0" w:name="_GoBack"/>
      <w:bookmarkEnd w:id="0"/>
    </w:p>
    <w:tbl>
      <w:tblPr>
        <w:tblStyle w:val="3"/>
        <w:tblW w:w="972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7"/>
        <w:gridCol w:w="7560"/>
      </w:tblGrid>
      <w:tr w14:paraId="499A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727" w:type="dxa"/>
            <w:gridSpan w:val="2"/>
            <w:tcBorders>
              <w:top w:val="nil"/>
              <w:left w:val="nil"/>
              <w:bottom w:val="nil"/>
              <w:right w:val="nil"/>
            </w:tcBorders>
            <w:shd w:val="clear" w:color="auto" w:fill="auto"/>
            <w:vAlign w:val="center"/>
          </w:tcPr>
          <w:p w14:paraId="5037FCF8">
            <w:pPr>
              <w:keepNext w:val="0"/>
              <w:keepLines w:val="0"/>
              <w:widowControl/>
              <w:suppressLineNumbers w:val="0"/>
              <w:jc w:val="both"/>
              <w:rPr>
                <w:rFonts w:hint="eastAsia" w:ascii="宋体" w:hAnsi="宋体" w:eastAsia="宋体" w:cs="宋体"/>
                <w:b/>
                <w:bCs/>
                <w:i w:val="0"/>
                <w:iCs w:val="0"/>
                <w:color w:val="000000"/>
                <w:sz w:val="28"/>
                <w:szCs w:val="28"/>
                <w:u w:val="none"/>
              </w:rPr>
            </w:pPr>
            <w:r>
              <w:rPr>
                <w:rFonts w:hint="eastAsia" w:ascii="宋体" w:hAnsi="宋体" w:eastAsia="宋体" w:cs="宋体"/>
                <w:b/>
                <w:bCs/>
                <w:color w:val="000000"/>
                <w:kern w:val="0"/>
                <w:sz w:val="24"/>
                <w:szCs w:val="24"/>
                <w:lang w:val="en-US" w:eastAsia="zh-CN" w:bidi="ar"/>
              </w:rPr>
              <w:t>一、处置资产范围描述：</w:t>
            </w:r>
          </w:p>
        </w:tc>
      </w:tr>
      <w:tr w14:paraId="5B4D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9E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102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sz w:val="24"/>
                <w:szCs w:val="24"/>
                <w:vertAlign w:val="baseline"/>
                <w:lang w:val="en-US" w:eastAsia="zh-CN"/>
              </w:rPr>
              <w:t>竖式快速节能熔铝炉由熔化炉</w:t>
            </w:r>
          </w:p>
        </w:tc>
      </w:tr>
      <w:tr w14:paraId="6061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1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8EF6">
            <w:pPr>
              <w:numPr>
                <w:ilvl w:val="0"/>
                <w:numId w:val="0"/>
              </w:numPr>
              <w:ind w:left="0" w:leftChars="0" w:firstLine="0" w:firstLineChars="0"/>
              <w:jc w:val="left"/>
              <w:rPr>
                <w:rFonts w:hint="eastAsia" w:ascii="宋体" w:hAnsi="宋体" w:eastAsia="宋体" w:cs="宋体"/>
                <w:b w:val="0"/>
                <w:bCs w:val="0"/>
                <w:i w:val="0"/>
                <w:iCs w:val="0"/>
                <w:color w:val="000000"/>
                <w:sz w:val="24"/>
                <w:szCs w:val="24"/>
                <w:u w:val="none"/>
              </w:rPr>
            </w:pPr>
            <w:r>
              <w:rPr>
                <w:rFonts w:hint="eastAsia"/>
                <w:sz w:val="24"/>
                <w:szCs w:val="24"/>
                <w:vertAlign w:val="baseline"/>
                <w:lang w:val="en-US" w:eastAsia="zh-CN"/>
              </w:rPr>
              <w:t>铝杆连铸连轧</w:t>
            </w:r>
          </w:p>
        </w:tc>
      </w:tr>
      <w:tr w14:paraId="61BC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F3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F215">
            <w:pPr>
              <w:numPr>
                <w:ilvl w:val="0"/>
                <w:numId w:val="0"/>
              </w:numPr>
              <w:ind w:left="0" w:leftChars="0" w:firstLine="0" w:firstLineChars="0"/>
              <w:jc w:val="left"/>
              <w:rPr>
                <w:rFonts w:hint="eastAsia" w:ascii="宋体" w:hAnsi="宋体" w:eastAsia="宋体" w:cs="宋体"/>
                <w:b w:val="0"/>
                <w:bCs w:val="0"/>
                <w:i w:val="0"/>
                <w:iCs w:val="0"/>
                <w:color w:val="000000"/>
                <w:sz w:val="24"/>
                <w:szCs w:val="24"/>
                <w:u w:val="none"/>
              </w:rPr>
            </w:pPr>
            <w:r>
              <w:rPr>
                <w:rFonts w:hint="eastAsia" w:asciiTheme="minorHAnsi" w:hAnsiTheme="minorHAnsi" w:eastAsiaTheme="minorEastAsia" w:cstheme="minorBidi"/>
                <w:kern w:val="2"/>
                <w:sz w:val="24"/>
                <w:szCs w:val="24"/>
                <w:vertAlign w:val="baseline"/>
                <w:lang w:val="en-US" w:eastAsia="zh-CN" w:bidi="ar-SA"/>
              </w:rPr>
              <w:t>铝杆立式复绕机</w:t>
            </w:r>
          </w:p>
        </w:tc>
      </w:tr>
    </w:tbl>
    <w:p w14:paraId="5EB7B40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6B3645">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资产部分实物图片：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320"/>
        <w:gridCol w:w="3321"/>
        <w:gridCol w:w="3321"/>
      </w:tblGrid>
      <w:tr w14:paraId="4D9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20" w:type="dxa"/>
          </w:tcPr>
          <w:p w14:paraId="5164B0BF">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2" name="图片 2" descr="68e1076a1dfb8d0eb3c5592efe23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e1076a1dfb8d0eb3c5592efe23e99"/>
                          <pic:cNvPicPr>
                            <a:picLocks noChangeAspect="1"/>
                          </pic:cNvPicPr>
                        </pic:nvPicPr>
                        <pic:blipFill>
                          <a:blip r:embed="rId4"/>
                          <a:stretch>
                            <a:fillRect/>
                          </a:stretch>
                        </pic:blipFill>
                        <pic:spPr>
                          <a:xfrm>
                            <a:off x="0" y="0"/>
                            <a:ext cx="1945640" cy="1459230"/>
                          </a:xfrm>
                          <a:prstGeom prst="rect">
                            <a:avLst/>
                          </a:prstGeom>
                        </pic:spPr>
                      </pic:pic>
                    </a:graphicData>
                  </a:graphic>
                </wp:inline>
              </w:drawing>
            </w:r>
          </w:p>
        </w:tc>
        <w:tc>
          <w:tcPr>
            <w:tcW w:w="3321" w:type="dxa"/>
          </w:tcPr>
          <w:p w14:paraId="227710D8">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3" name="图片 3" descr="9aaeb97c53d5e28dd2cdf58670e33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aeb97c53d5e28dd2cdf58670e33e6"/>
                          <pic:cNvPicPr>
                            <a:picLocks noChangeAspect="1"/>
                          </pic:cNvPicPr>
                        </pic:nvPicPr>
                        <pic:blipFill>
                          <a:blip r:embed="rId5"/>
                          <a:stretch>
                            <a:fillRect/>
                          </a:stretch>
                        </pic:blipFill>
                        <pic:spPr>
                          <a:xfrm>
                            <a:off x="0" y="0"/>
                            <a:ext cx="1945640" cy="1459230"/>
                          </a:xfrm>
                          <a:prstGeom prst="rect">
                            <a:avLst/>
                          </a:prstGeom>
                        </pic:spPr>
                      </pic:pic>
                    </a:graphicData>
                  </a:graphic>
                </wp:inline>
              </w:drawing>
            </w:r>
          </w:p>
        </w:tc>
        <w:tc>
          <w:tcPr>
            <w:tcW w:w="3321" w:type="dxa"/>
          </w:tcPr>
          <w:p w14:paraId="343F0292">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4" name="图片 4" descr="d5bd037c9654c37f46b7811d5b10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5bd037c9654c37f46b7811d5b10d02"/>
                          <pic:cNvPicPr>
                            <a:picLocks noChangeAspect="1"/>
                          </pic:cNvPicPr>
                        </pic:nvPicPr>
                        <pic:blipFill>
                          <a:blip r:embed="rId6"/>
                          <a:stretch>
                            <a:fillRect/>
                          </a:stretch>
                        </pic:blipFill>
                        <pic:spPr>
                          <a:xfrm>
                            <a:off x="0" y="0"/>
                            <a:ext cx="1945640" cy="1459230"/>
                          </a:xfrm>
                          <a:prstGeom prst="rect">
                            <a:avLst/>
                          </a:prstGeom>
                        </pic:spPr>
                      </pic:pic>
                    </a:graphicData>
                  </a:graphic>
                </wp:inline>
              </w:drawing>
            </w:r>
          </w:p>
        </w:tc>
      </w:tr>
      <w:tr w14:paraId="0606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20" w:type="dxa"/>
          </w:tcPr>
          <w:p w14:paraId="4473BCCB">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5" name="图片 5" descr="8b256ae3dda9db90fa26e7ab8303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b256ae3dda9db90fa26e7ab830376f"/>
                          <pic:cNvPicPr>
                            <a:picLocks noChangeAspect="1"/>
                          </pic:cNvPicPr>
                        </pic:nvPicPr>
                        <pic:blipFill>
                          <a:blip r:embed="rId7"/>
                          <a:stretch>
                            <a:fillRect/>
                          </a:stretch>
                        </pic:blipFill>
                        <pic:spPr>
                          <a:xfrm>
                            <a:off x="0" y="0"/>
                            <a:ext cx="1945640" cy="1459230"/>
                          </a:xfrm>
                          <a:prstGeom prst="rect">
                            <a:avLst/>
                          </a:prstGeom>
                        </pic:spPr>
                      </pic:pic>
                    </a:graphicData>
                  </a:graphic>
                </wp:inline>
              </w:drawing>
            </w:r>
          </w:p>
        </w:tc>
        <w:tc>
          <w:tcPr>
            <w:tcW w:w="3321" w:type="dxa"/>
          </w:tcPr>
          <w:p w14:paraId="6FFF1F69">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6" name="图片 6" descr="67134fe34a7602ec98c65c06286c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134fe34a7602ec98c65c06286cd5b"/>
                          <pic:cNvPicPr>
                            <a:picLocks noChangeAspect="1"/>
                          </pic:cNvPicPr>
                        </pic:nvPicPr>
                        <pic:blipFill>
                          <a:blip r:embed="rId8"/>
                          <a:stretch>
                            <a:fillRect/>
                          </a:stretch>
                        </pic:blipFill>
                        <pic:spPr>
                          <a:xfrm>
                            <a:off x="0" y="0"/>
                            <a:ext cx="1945640" cy="1459230"/>
                          </a:xfrm>
                          <a:prstGeom prst="rect">
                            <a:avLst/>
                          </a:prstGeom>
                        </pic:spPr>
                      </pic:pic>
                    </a:graphicData>
                  </a:graphic>
                </wp:inline>
              </w:drawing>
            </w:r>
          </w:p>
        </w:tc>
        <w:tc>
          <w:tcPr>
            <w:tcW w:w="3321" w:type="dxa"/>
          </w:tcPr>
          <w:p w14:paraId="043CCC70">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7" name="图片 7" descr="ef022b9b3af0c699f0f21c8626b8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f022b9b3af0c699f0f21c8626b87f2"/>
                          <pic:cNvPicPr>
                            <a:picLocks noChangeAspect="1"/>
                          </pic:cNvPicPr>
                        </pic:nvPicPr>
                        <pic:blipFill>
                          <a:blip r:embed="rId9"/>
                          <a:stretch>
                            <a:fillRect/>
                          </a:stretch>
                        </pic:blipFill>
                        <pic:spPr>
                          <a:xfrm>
                            <a:off x="0" y="0"/>
                            <a:ext cx="1945640" cy="1459230"/>
                          </a:xfrm>
                          <a:prstGeom prst="rect">
                            <a:avLst/>
                          </a:prstGeom>
                        </pic:spPr>
                      </pic:pic>
                    </a:graphicData>
                  </a:graphic>
                </wp:inline>
              </w:drawing>
            </w:r>
          </w:p>
        </w:tc>
      </w:tr>
      <w:tr w14:paraId="4EA2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0" w:type="dxa"/>
          </w:tcPr>
          <w:p w14:paraId="2D458224">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8" name="图片 8" descr="08f516860de38ada37eab342f69e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8f516860de38ada37eab342f69ebab"/>
                          <pic:cNvPicPr>
                            <a:picLocks noChangeAspect="1"/>
                          </pic:cNvPicPr>
                        </pic:nvPicPr>
                        <pic:blipFill>
                          <a:blip r:embed="rId10"/>
                          <a:stretch>
                            <a:fillRect/>
                          </a:stretch>
                        </pic:blipFill>
                        <pic:spPr>
                          <a:xfrm>
                            <a:off x="0" y="0"/>
                            <a:ext cx="1945640" cy="1459230"/>
                          </a:xfrm>
                          <a:prstGeom prst="rect">
                            <a:avLst/>
                          </a:prstGeom>
                        </pic:spPr>
                      </pic:pic>
                    </a:graphicData>
                  </a:graphic>
                </wp:inline>
              </w:drawing>
            </w:r>
          </w:p>
        </w:tc>
        <w:tc>
          <w:tcPr>
            <w:tcW w:w="3321" w:type="dxa"/>
          </w:tcPr>
          <w:p w14:paraId="61377720">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945640" cy="1459230"/>
                  <wp:effectExtent l="0" t="0" r="8255" b="8890"/>
                  <wp:docPr id="9" name="图片 9" descr="a1c08b2e140402dc734be74d112e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c08b2e140402dc734be74d112e1c6"/>
                          <pic:cNvPicPr>
                            <a:picLocks noChangeAspect="1"/>
                          </pic:cNvPicPr>
                        </pic:nvPicPr>
                        <pic:blipFill>
                          <a:blip r:embed="rId11"/>
                          <a:stretch>
                            <a:fillRect/>
                          </a:stretch>
                        </pic:blipFill>
                        <pic:spPr>
                          <a:xfrm>
                            <a:off x="0" y="0"/>
                            <a:ext cx="1945640" cy="1459230"/>
                          </a:xfrm>
                          <a:prstGeom prst="rect">
                            <a:avLst/>
                          </a:prstGeom>
                        </pic:spPr>
                      </pic:pic>
                    </a:graphicData>
                  </a:graphic>
                </wp:inline>
              </w:drawing>
            </w:r>
          </w:p>
        </w:tc>
        <w:tc>
          <w:tcPr>
            <w:tcW w:w="3321" w:type="dxa"/>
          </w:tcPr>
          <w:p w14:paraId="618A4B0D">
            <w:pPr>
              <w:keepNext w:val="0"/>
              <w:keepLines w:val="0"/>
              <w:widowControl/>
              <w:numPr>
                <w:ilvl w:val="0"/>
                <w:numId w:val="0"/>
              </w:numPr>
              <w:suppressLineNumbers w:val="0"/>
              <w:jc w:val="left"/>
              <w:rPr>
                <w:rFonts w:hint="eastAsia" w:cs="宋体"/>
                <w:color w:val="020202"/>
                <w:kern w:val="0"/>
                <w:sz w:val="28"/>
                <w:szCs w:val="28"/>
                <w:vertAlign w:val="baseline"/>
                <w:lang w:val="en-US" w:eastAsia="zh-CN" w:bidi="ar"/>
              </w:rPr>
            </w:pPr>
            <w:r>
              <w:rPr>
                <w:rFonts w:hint="eastAsia" w:cs="宋体"/>
                <w:color w:val="020202"/>
                <w:kern w:val="0"/>
                <w:sz w:val="28"/>
                <w:szCs w:val="28"/>
                <w:vertAlign w:val="baseline"/>
                <w:lang w:val="en-US" w:eastAsia="zh-CN" w:bidi="ar"/>
              </w:rPr>
              <w:drawing>
                <wp:inline distT="0" distB="0" distL="114300" distR="114300">
                  <wp:extent cx="1514475" cy="1136015"/>
                  <wp:effectExtent l="0" t="0" r="8255" b="7620"/>
                  <wp:docPr id="11" name="图片 11" descr="a3daf4c0ee61fa0843807ec63637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3daf4c0ee61fa0843807ec63637a1a"/>
                          <pic:cNvPicPr>
                            <a:picLocks noChangeAspect="1"/>
                          </pic:cNvPicPr>
                        </pic:nvPicPr>
                        <pic:blipFill>
                          <a:blip r:embed="rId12"/>
                          <a:stretch>
                            <a:fillRect/>
                          </a:stretch>
                        </pic:blipFill>
                        <pic:spPr>
                          <a:xfrm rot="5400000">
                            <a:off x="0" y="0"/>
                            <a:ext cx="1514475" cy="1136015"/>
                          </a:xfrm>
                          <a:prstGeom prst="rect">
                            <a:avLst/>
                          </a:prstGeom>
                        </pic:spPr>
                      </pic:pic>
                    </a:graphicData>
                  </a:graphic>
                </wp:inline>
              </w:drawing>
            </w:r>
          </w:p>
        </w:tc>
      </w:tr>
    </w:tbl>
    <w:p w14:paraId="31489743">
      <w:pPr>
        <w:keepNext w:val="0"/>
        <w:keepLines w:val="0"/>
        <w:widowControl/>
        <w:numPr>
          <w:ilvl w:val="0"/>
          <w:numId w:val="0"/>
        </w:numPr>
        <w:suppressLineNumbers w:val="0"/>
        <w:ind w:leftChars="0"/>
        <w:jc w:val="left"/>
        <w:rPr>
          <w:rFonts w:hint="default" w:ascii="宋体" w:hAnsi="宋体" w:eastAsia="宋体" w:cs="宋体"/>
          <w:b/>
          <w:bCs/>
          <w:color w:val="000000"/>
          <w:kern w:val="0"/>
          <w:sz w:val="24"/>
          <w:szCs w:val="24"/>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E8558"/>
    <w:multiLevelType w:val="singleLevel"/>
    <w:tmpl w:val="3E7E85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2Q2NzE0M2IxMjlkMTBkZGMyODUyZTU3MDQ1OTAifQ=="/>
  </w:docVars>
  <w:rsids>
    <w:rsidRoot w:val="193631F8"/>
    <w:rsid w:val="001747B4"/>
    <w:rsid w:val="00691526"/>
    <w:rsid w:val="008B3B03"/>
    <w:rsid w:val="01CC50FF"/>
    <w:rsid w:val="03DE7BCB"/>
    <w:rsid w:val="08E53A2A"/>
    <w:rsid w:val="0C3F14E5"/>
    <w:rsid w:val="0C9A43AB"/>
    <w:rsid w:val="0D5166E6"/>
    <w:rsid w:val="10FE4BED"/>
    <w:rsid w:val="11AF4A11"/>
    <w:rsid w:val="11E92715"/>
    <w:rsid w:val="12F85DCC"/>
    <w:rsid w:val="162A67AC"/>
    <w:rsid w:val="16F93C3E"/>
    <w:rsid w:val="18546479"/>
    <w:rsid w:val="193631F8"/>
    <w:rsid w:val="1E730F02"/>
    <w:rsid w:val="1E9D0594"/>
    <w:rsid w:val="23562F3C"/>
    <w:rsid w:val="27264C48"/>
    <w:rsid w:val="27364EE3"/>
    <w:rsid w:val="27551F14"/>
    <w:rsid w:val="27CE37F1"/>
    <w:rsid w:val="2B742AF3"/>
    <w:rsid w:val="31FE2893"/>
    <w:rsid w:val="3204479C"/>
    <w:rsid w:val="347C06A8"/>
    <w:rsid w:val="39AC5B31"/>
    <w:rsid w:val="3ACD3B57"/>
    <w:rsid w:val="3B424E72"/>
    <w:rsid w:val="3BD00FAF"/>
    <w:rsid w:val="3EDE2E31"/>
    <w:rsid w:val="3F7E21C6"/>
    <w:rsid w:val="415B655B"/>
    <w:rsid w:val="41FF1754"/>
    <w:rsid w:val="42D81437"/>
    <w:rsid w:val="44BA73CE"/>
    <w:rsid w:val="49C1268F"/>
    <w:rsid w:val="4BD44659"/>
    <w:rsid w:val="50B30973"/>
    <w:rsid w:val="53316789"/>
    <w:rsid w:val="54B07EFF"/>
    <w:rsid w:val="56066D1F"/>
    <w:rsid w:val="56DD7581"/>
    <w:rsid w:val="60F63B21"/>
    <w:rsid w:val="62EB5B28"/>
    <w:rsid w:val="6654485D"/>
    <w:rsid w:val="66F205F4"/>
    <w:rsid w:val="69212E07"/>
    <w:rsid w:val="6C4F72A4"/>
    <w:rsid w:val="6F1D7715"/>
    <w:rsid w:val="73476A2F"/>
    <w:rsid w:val="78DE02DA"/>
    <w:rsid w:val="7FBD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tblHeader/>
      </w:trPr>
    </w:tblStylePr>
  </w:style>
  <w:style w:type="character" w:styleId="6">
    <w:name w:val="Hyperlink"/>
    <w:basedOn w:val="5"/>
    <w:uiPriority w:val="0"/>
    <w:rPr>
      <w:color w:val="0000FF"/>
      <w:u w:val="single"/>
    </w:rPr>
  </w:style>
  <w:style w:type="character" w:customStyle="1" w:styleId="7">
    <w:name w:val="fontstyle11"/>
    <w:basedOn w:val="5"/>
    <w:autoRedefine/>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212</Characters>
  <Lines>0</Lines>
  <Paragraphs>0</Paragraphs>
  <TotalTime>23</TotalTime>
  <ScaleCrop>false</ScaleCrop>
  <LinksUpToDate>false</LinksUpToDate>
  <CharactersWithSpaces>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2023-09-04T00:26:00Z</dcterms:created>
  <dc:creator>沙怡飞</dc:creator>
  <cp:lastModifiedBy>卫东</cp:lastModifiedBy>
  <dcterms:modified xsi:type="dcterms:W3CDTF">2025-02-10T00:51:01Z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2EFEFEF332094882B789431F959CD638</vt:lpwstr>
  </property>
  <property fmtid="{D5CDD505-2E9C-101B-9397-08002B2CF9AE}" pid="4" name="KSOTemplateDocerSaveRecord">
    <vt:lpwstr>eyJoZGlkIjoiYTYzM2Q2NzE0M2IxMjlkMTBkZGMyODUyZTU3MDQ1OTAiLCJ1c2VySWQiOiIzNTIyODI4NTYifQ==</vt:lpwstr>
  </property>
</Properties>
</file>